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3208"/>
        <w:gridCol w:w="1842"/>
        <w:gridCol w:w="1701"/>
      </w:tblGrid>
      <w:tr w:rsidR="005640C9" w:rsidTr="005640C9">
        <w:trPr>
          <w:cantSplit/>
          <w:trHeight w:val="10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Nazwa i adres jednostki sprawozdawczej</w:t>
            </w:r>
          </w:p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PRZEDSZKOLE MIEJSKIE NR 5</w:t>
            </w:r>
          </w:p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,,STOKROTKA”</w:t>
            </w:r>
          </w:p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UL. BARCEWICZA 13</w:t>
            </w:r>
          </w:p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99-300 KUTNO</w:t>
            </w:r>
          </w:p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Rachunek zysków i strat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jednostki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(wariant porównawczy)</w:t>
            </w: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na dzień 31.12.202</w:t>
            </w:r>
            <w:r w:rsidR="0053779D">
              <w:rPr>
                <w:b/>
                <w:sz w:val="20"/>
                <w:lang w:eastAsia="en-US"/>
              </w:rPr>
              <w:t>4</w:t>
            </w:r>
            <w:r>
              <w:rPr>
                <w:b/>
                <w:sz w:val="20"/>
                <w:lang w:eastAsia="en-US"/>
              </w:rPr>
              <w:t xml:space="preserve"> r.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6459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</w:t>
            </w:r>
            <w:r w:rsidR="005640C9">
              <w:rPr>
                <w:sz w:val="20"/>
                <w:lang w:eastAsia="en-US"/>
              </w:rPr>
              <w:t>Adresat</w:t>
            </w:r>
          </w:p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640C9" w:rsidRDefault="005640C9">
            <w:pPr>
              <w:pStyle w:val="Nagwek1"/>
              <w:spacing w:line="25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URZĄD  MIASTA  KUTNO</w:t>
            </w:r>
          </w:p>
        </w:tc>
      </w:tr>
      <w:tr w:rsidR="005640C9" w:rsidTr="005640C9">
        <w:trPr>
          <w:cantSplit/>
          <w:trHeight w:val="5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Numer identyfikacji REGON</w:t>
            </w:r>
          </w:p>
          <w:p w:rsidR="005640C9" w:rsidRDefault="005640C9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610169994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C9" w:rsidRDefault="005640C9">
            <w:pPr>
              <w:spacing w:line="256" w:lineRule="auto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640C9" w:rsidTr="005640C9">
        <w:trPr>
          <w:trHeight w:val="53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Stan na koniec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roku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poprzedniego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Stan na koniec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roku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bieżącego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A.   Przychody netto z podstawowej działalności operacyjnej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</w:t>
            </w:r>
            <w:r w:rsidR="002D3816">
              <w:rPr>
                <w:b/>
                <w:sz w:val="20"/>
                <w:szCs w:val="20"/>
                <w:lang w:eastAsia="en-US"/>
              </w:rPr>
              <w:t>203 124,00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</w:t>
            </w:r>
            <w:r w:rsidR="009F21EE">
              <w:rPr>
                <w:b/>
                <w:bCs/>
                <w:sz w:val="20"/>
                <w:szCs w:val="20"/>
                <w:lang w:eastAsia="en-US"/>
              </w:rPr>
              <w:t>214 904,50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 Przychody netto ze sprzedaży produktów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ind w:left="426" w:hanging="4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 Zmiana stanu produktów ( zwiększenie- wartość dodatnia,       zmniejszenie – wartość ujemna)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III.   Koszt wytworzenia produktów na własne potrzeby 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IV.   Przychody netto ze sprzedaży towarów i materiałów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V.    Dotacje na finansowanie działalności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VI.    Przychody z tytułu dochodów budżetowych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</w:t>
            </w:r>
            <w:r w:rsidR="002D3816">
              <w:rPr>
                <w:sz w:val="20"/>
                <w:szCs w:val="20"/>
                <w:lang w:eastAsia="en-US"/>
              </w:rPr>
              <w:t>203 124,00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 w:rsidR="009F21E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9F21EE">
              <w:rPr>
                <w:sz w:val="20"/>
                <w:szCs w:val="20"/>
                <w:lang w:eastAsia="en-US"/>
              </w:rPr>
              <w:t>214 904,50</w:t>
            </w:r>
            <w:r>
              <w:rPr>
                <w:sz w:val="20"/>
                <w:szCs w:val="20"/>
                <w:lang w:eastAsia="en-US"/>
              </w:rPr>
              <w:t xml:space="preserve">            </w:t>
            </w:r>
          </w:p>
        </w:tc>
      </w:tr>
      <w:tr w:rsidR="005640C9" w:rsidTr="005640C9">
        <w:trPr>
          <w:trHeight w:val="243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B.    Koszty działalności operacyjnej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</w:t>
            </w:r>
            <w:r w:rsidR="002D3816">
              <w:rPr>
                <w:b/>
                <w:sz w:val="20"/>
                <w:szCs w:val="20"/>
                <w:lang w:eastAsia="en-US"/>
              </w:rPr>
              <w:t>1 982 352,91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Pr="00340CAE" w:rsidRDefault="00340CAE">
            <w:pPr>
              <w:tabs>
                <w:tab w:val="left" w:pos="199"/>
                <w:tab w:val="center" w:pos="780"/>
              </w:tabs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</w:t>
            </w:r>
            <w:r w:rsidR="00ED46F7">
              <w:rPr>
                <w:b/>
                <w:sz w:val="20"/>
                <w:lang w:eastAsia="en-US"/>
              </w:rPr>
              <w:t>2</w:t>
            </w:r>
            <w:r w:rsidR="00571403">
              <w:rPr>
                <w:b/>
                <w:sz w:val="20"/>
                <w:lang w:eastAsia="en-US"/>
              </w:rPr>
              <w:t> </w:t>
            </w:r>
            <w:r w:rsidR="00ED46F7">
              <w:rPr>
                <w:b/>
                <w:sz w:val="20"/>
                <w:lang w:eastAsia="en-US"/>
              </w:rPr>
              <w:t>5</w:t>
            </w:r>
            <w:r w:rsidR="008F1240">
              <w:rPr>
                <w:b/>
                <w:sz w:val="20"/>
                <w:lang w:eastAsia="en-US"/>
              </w:rPr>
              <w:t>08</w:t>
            </w:r>
            <w:r w:rsidR="00571403">
              <w:rPr>
                <w:b/>
                <w:sz w:val="20"/>
                <w:lang w:eastAsia="en-US"/>
              </w:rPr>
              <w:t> 967,79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 Amortyzacja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</w:t>
            </w:r>
            <w:r w:rsidR="002D3816">
              <w:rPr>
                <w:sz w:val="20"/>
                <w:lang w:eastAsia="en-US"/>
              </w:rPr>
              <w:t xml:space="preserve">   1 772,88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  <w:r w:rsidR="00133E97">
              <w:rPr>
                <w:sz w:val="20"/>
                <w:lang w:eastAsia="en-US"/>
              </w:rPr>
              <w:t>24 299,</w:t>
            </w:r>
            <w:r w:rsidR="00ED46F7">
              <w:rPr>
                <w:sz w:val="20"/>
                <w:lang w:eastAsia="en-US"/>
              </w:rPr>
              <w:t>88</w:t>
            </w:r>
            <w:r>
              <w:rPr>
                <w:sz w:val="20"/>
                <w:lang w:eastAsia="en-US"/>
              </w:rPr>
              <w:t xml:space="preserve">  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 Zużycie materiałów i energii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</w:t>
            </w:r>
            <w:r w:rsidR="002D3816">
              <w:rPr>
                <w:sz w:val="20"/>
                <w:szCs w:val="20"/>
                <w:lang w:eastAsia="en-US"/>
              </w:rPr>
              <w:t>257 106,93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</w:t>
            </w:r>
            <w:r w:rsidR="00ED46F7">
              <w:rPr>
                <w:sz w:val="20"/>
                <w:lang w:eastAsia="en-US"/>
              </w:rPr>
              <w:t xml:space="preserve"> </w:t>
            </w:r>
            <w:r w:rsidR="006B08FA">
              <w:rPr>
                <w:sz w:val="20"/>
                <w:lang w:eastAsia="en-US"/>
              </w:rPr>
              <w:t>292 332,99</w:t>
            </w:r>
            <w:r>
              <w:rPr>
                <w:sz w:val="20"/>
                <w:lang w:eastAsia="en-US"/>
              </w:rPr>
              <w:t xml:space="preserve">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III.   Usługi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tabs>
                <w:tab w:val="center" w:pos="851"/>
                <w:tab w:val="right" w:pos="170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               </w:t>
            </w:r>
            <w:r w:rsidR="002D3816">
              <w:rPr>
                <w:sz w:val="20"/>
                <w:szCs w:val="20"/>
                <w:lang w:eastAsia="en-US"/>
              </w:rPr>
              <w:t>46 081,68</w:t>
            </w:r>
            <w:r>
              <w:rPr>
                <w:sz w:val="20"/>
                <w:szCs w:val="20"/>
                <w:lang w:eastAsia="en-US"/>
              </w:rPr>
              <w:tab/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  <w:r w:rsidR="00424F46">
              <w:rPr>
                <w:sz w:val="20"/>
                <w:lang w:eastAsia="en-US"/>
              </w:rPr>
              <w:t>52 241,33</w:t>
            </w:r>
            <w:r>
              <w:rPr>
                <w:sz w:val="20"/>
                <w:lang w:eastAsia="en-US"/>
              </w:rPr>
              <w:t xml:space="preserve">   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IV.  Podatki i opłaty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V.   Wynagrodzenia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1</w:t>
            </w:r>
            <w:r w:rsidR="002D3816">
              <w:rPr>
                <w:sz w:val="20"/>
                <w:szCs w:val="20"/>
                <w:lang w:eastAsia="en-US"/>
              </w:rPr>
              <w:t> 348 793,17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9F0D1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9F0D15">
              <w:rPr>
                <w:sz w:val="20"/>
                <w:szCs w:val="20"/>
                <w:lang w:eastAsia="en-US"/>
              </w:rPr>
              <w:t>1</w:t>
            </w:r>
            <w:r w:rsidR="008F1240">
              <w:rPr>
                <w:sz w:val="20"/>
                <w:szCs w:val="20"/>
                <w:lang w:eastAsia="en-US"/>
              </w:rPr>
              <w:t> </w:t>
            </w:r>
            <w:r w:rsidR="009F0D15">
              <w:rPr>
                <w:sz w:val="20"/>
                <w:szCs w:val="20"/>
                <w:lang w:eastAsia="en-US"/>
              </w:rPr>
              <w:t>71</w:t>
            </w:r>
            <w:r w:rsidR="008F1240">
              <w:rPr>
                <w:sz w:val="20"/>
                <w:szCs w:val="20"/>
                <w:lang w:eastAsia="en-US"/>
              </w:rPr>
              <w:t>3 882,30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VI.  Ubezpieczenia społeczne i inne świadczenia dla pracowników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</w:t>
            </w:r>
            <w:r w:rsidR="002D3816">
              <w:rPr>
                <w:sz w:val="20"/>
                <w:szCs w:val="20"/>
                <w:lang w:eastAsia="en-US"/>
              </w:rPr>
              <w:t>328 598,25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0F1923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  <w:r w:rsidR="008F1240">
              <w:rPr>
                <w:sz w:val="20"/>
                <w:szCs w:val="20"/>
                <w:lang w:eastAsia="en-US"/>
              </w:rPr>
              <w:t>6 211,29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VII. Pozostałe koszty rodzajowe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VIII. Wartość sprzedanych towarów i materiałów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IX.   Inne świadczenia finansowane z budżetu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X.    Pozostałe obciążenia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C.   Zysk ( strata) z działalności podstawowej (A-B)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- </w:t>
            </w:r>
            <w:r w:rsidR="002D3816">
              <w:rPr>
                <w:b/>
                <w:sz w:val="20"/>
                <w:lang w:eastAsia="en-US"/>
              </w:rPr>
              <w:t>1 779 228,91</w:t>
            </w:r>
            <w:r>
              <w:rPr>
                <w:b/>
                <w:sz w:val="20"/>
                <w:lang w:eastAsia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- </w:t>
            </w:r>
            <w:r w:rsidR="006E5B51">
              <w:rPr>
                <w:b/>
                <w:sz w:val="20"/>
                <w:lang w:eastAsia="en-US"/>
              </w:rPr>
              <w:t>2</w:t>
            </w:r>
            <w:r w:rsidR="00ED46F7">
              <w:rPr>
                <w:b/>
                <w:sz w:val="20"/>
                <w:lang w:eastAsia="en-US"/>
              </w:rPr>
              <w:t> 29</w:t>
            </w:r>
            <w:r w:rsidR="008F1240">
              <w:rPr>
                <w:b/>
                <w:sz w:val="20"/>
                <w:lang w:eastAsia="en-US"/>
              </w:rPr>
              <w:t>4</w:t>
            </w:r>
            <w:r w:rsidR="00ED46F7">
              <w:rPr>
                <w:b/>
                <w:sz w:val="20"/>
                <w:lang w:eastAsia="en-US"/>
              </w:rPr>
              <w:t> 063,29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D.   Pozostałe przychody operacyjne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Zysk ze zbycia niefinansowych aktywów trwałych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III.  Inne przychody operacyjne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E.   Pozostałe koszty operacyjne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b w:val="0"/>
                <w:bCs/>
                <w:lang w:eastAsia="en-US"/>
              </w:rPr>
            </w:pPr>
            <w:r>
              <w:rPr>
                <w:b w:val="0"/>
                <w:bCs/>
                <w:lang w:eastAsia="en-US"/>
              </w:rPr>
              <w:t>I.   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2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5640C9" w:rsidRPr="00C34BB2" w:rsidRDefault="00C34BB2" w:rsidP="00C34B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2" w:rsidRDefault="00C34BB2" w:rsidP="00C34BB2">
            <w:pPr>
              <w:tabs>
                <w:tab w:val="left" w:pos="1455"/>
              </w:tabs>
              <w:rPr>
                <w:sz w:val="20"/>
                <w:szCs w:val="20"/>
                <w:lang w:eastAsia="en-US"/>
              </w:rPr>
            </w:pPr>
          </w:p>
          <w:p w:rsidR="005640C9" w:rsidRPr="00C34BB2" w:rsidRDefault="00C34BB2" w:rsidP="00C34BB2">
            <w:pPr>
              <w:tabs>
                <w:tab w:val="left" w:pos="14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b w:val="0"/>
                <w:bCs/>
                <w:lang w:eastAsia="en-US"/>
              </w:rPr>
            </w:pPr>
            <w:r>
              <w:rPr>
                <w:b w:val="0"/>
                <w:bCs/>
                <w:lang w:eastAsia="en-US"/>
              </w:rPr>
              <w:t>II.   Pozostałe koszty operacyjne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F.   Zysk ( strata) z działalności operacyjnej ( C+D-E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- </w:t>
            </w:r>
            <w:r w:rsidR="002D3816">
              <w:rPr>
                <w:b/>
                <w:sz w:val="20"/>
                <w:lang w:eastAsia="en-US"/>
              </w:rPr>
              <w:t>1 779 228,91</w:t>
            </w:r>
            <w:r>
              <w:rPr>
                <w:b/>
                <w:sz w:val="20"/>
                <w:lang w:eastAsia="en-US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- </w:t>
            </w:r>
            <w:r w:rsidR="00EC76B9">
              <w:rPr>
                <w:b/>
                <w:sz w:val="20"/>
                <w:lang w:eastAsia="en-US"/>
              </w:rPr>
              <w:t>2</w:t>
            </w:r>
            <w:r w:rsidR="00ED46F7">
              <w:rPr>
                <w:b/>
                <w:sz w:val="20"/>
                <w:lang w:eastAsia="en-US"/>
              </w:rPr>
              <w:t> 29</w:t>
            </w:r>
            <w:r w:rsidR="008F1240">
              <w:rPr>
                <w:b/>
                <w:sz w:val="20"/>
                <w:lang w:eastAsia="en-US"/>
              </w:rPr>
              <w:t>4</w:t>
            </w:r>
            <w:r w:rsidR="00ED46F7">
              <w:rPr>
                <w:b/>
                <w:sz w:val="20"/>
                <w:lang w:eastAsia="en-US"/>
              </w:rPr>
              <w:t> 063,29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G.   Przychody finansowe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</w:t>
            </w:r>
            <w:r w:rsidR="002D3816">
              <w:rPr>
                <w:b/>
                <w:sz w:val="20"/>
                <w:szCs w:val="20"/>
                <w:lang w:eastAsia="en-US"/>
              </w:rPr>
              <w:t>2 726,54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</w:t>
            </w:r>
            <w:r w:rsidR="00AB24BA">
              <w:rPr>
                <w:b/>
                <w:sz w:val="20"/>
                <w:szCs w:val="20"/>
                <w:lang w:eastAsia="en-US"/>
              </w:rPr>
              <w:t>2</w:t>
            </w:r>
            <w:r w:rsidR="00AB2ABE">
              <w:rPr>
                <w:b/>
                <w:sz w:val="20"/>
                <w:szCs w:val="20"/>
                <w:lang w:eastAsia="en-US"/>
              </w:rPr>
              <w:t> 375,49</w:t>
            </w:r>
            <w:r>
              <w:rPr>
                <w:b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Dywidendy i udziały w zyskach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Odsetki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1</w:t>
            </w:r>
            <w:r w:rsidR="002D3816">
              <w:rPr>
                <w:sz w:val="20"/>
                <w:szCs w:val="20"/>
                <w:lang w:eastAsia="en-US"/>
              </w:rPr>
              <w:t> 266,54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</w:t>
            </w:r>
            <w:r w:rsidR="002E2667">
              <w:rPr>
                <w:sz w:val="20"/>
                <w:szCs w:val="20"/>
                <w:lang w:eastAsia="en-US"/>
              </w:rPr>
              <w:t>1 295,49</w:t>
            </w:r>
            <w:r>
              <w:rPr>
                <w:sz w:val="20"/>
                <w:szCs w:val="20"/>
                <w:lang w:eastAsia="en-US"/>
              </w:rPr>
              <w:t xml:space="preserve">                     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III. 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</w:t>
            </w:r>
            <w:r w:rsidR="002D3816">
              <w:rPr>
                <w:sz w:val="20"/>
                <w:szCs w:val="20"/>
                <w:lang w:eastAsia="en-US"/>
              </w:rPr>
              <w:t>1 460,00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</w:t>
            </w:r>
            <w:r w:rsidR="00911B00">
              <w:rPr>
                <w:sz w:val="20"/>
                <w:szCs w:val="20"/>
                <w:lang w:eastAsia="en-US"/>
              </w:rPr>
              <w:t>1 080,00</w:t>
            </w:r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H.  Koszty finansowe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Pr="00C34BB2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C34BB2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Odsetki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I.  Zysk ( strata ) brutto ( F+G-H))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- 1</w:t>
            </w:r>
            <w:r w:rsidR="002D3816">
              <w:rPr>
                <w:b/>
                <w:sz w:val="20"/>
                <w:lang w:eastAsia="en-US"/>
              </w:rPr>
              <w:t> 776 </w:t>
            </w:r>
            <w:r w:rsidR="00E02707">
              <w:rPr>
                <w:b/>
                <w:sz w:val="20"/>
                <w:lang w:eastAsia="en-US"/>
              </w:rPr>
              <w:t>5</w:t>
            </w:r>
            <w:r w:rsidR="002D3816">
              <w:rPr>
                <w:b/>
                <w:sz w:val="20"/>
                <w:lang w:eastAsia="en-US"/>
              </w:rPr>
              <w:t>02,37</w:t>
            </w:r>
            <w:r>
              <w:rPr>
                <w:b/>
                <w:sz w:val="20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- </w:t>
            </w:r>
            <w:r w:rsidR="00CA2481">
              <w:rPr>
                <w:b/>
                <w:sz w:val="20"/>
                <w:szCs w:val="20"/>
                <w:lang w:eastAsia="en-US"/>
              </w:rPr>
              <w:t>2</w:t>
            </w:r>
            <w:r w:rsidR="00CE1118">
              <w:rPr>
                <w:b/>
                <w:sz w:val="20"/>
                <w:szCs w:val="20"/>
                <w:lang w:eastAsia="en-US"/>
              </w:rPr>
              <w:t> </w:t>
            </w:r>
            <w:r w:rsidR="00ED46F7">
              <w:rPr>
                <w:b/>
                <w:sz w:val="20"/>
                <w:szCs w:val="20"/>
                <w:lang w:eastAsia="en-US"/>
              </w:rPr>
              <w:t>29</w:t>
            </w:r>
            <w:r w:rsidR="00606A6A">
              <w:rPr>
                <w:b/>
                <w:sz w:val="20"/>
                <w:szCs w:val="20"/>
                <w:lang w:eastAsia="en-US"/>
              </w:rPr>
              <w:t>1</w:t>
            </w:r>
            <w:r w:rsidR="00CE1118">
              <w:rPr>
                <w:b/>
                <w:sz w:val="20"/>
                <w:szCs w:val="20"/>
                <w:lang w:eastAsia="en-US"/>
              </w:rPr>
              <w:t> 687,80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J.   Podatek dochodowy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K.  Pozostałe obowiązkowe zmniejszenia zysku (zwiększenia, straty)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L. Zysk ( strata ) netto (I-J -K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- 1</w:t>
            </w:r>
            <w:r w:rsidR="002D3816">
              <w:rPr>
                <w:b/>
                <w:sz w:val="20"/>
                <w:lang w:eastAsia="en-US"/>
              </w:rPr>
              <w:t> 776 502,37</w:t>
            </w:r>
            <w:r>
              <w:rPr>
                <w:b/>
                <w:sz w:val="20"/>
                <w:lang w:eastAsia="en-US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- </w:t>
            </w:r>
            <w:r w:rsidR="00D36F13">
              <w:rPr>
                <w:b/>
                <w:sz w:val="20"/>
                <w:lang w:eastAsia="en-US"/>
              </w:rPr>
              <w:t>2</w:t>
            </w:r>
            <w:r w:rsidR="00ED46F7">
              <w:rPr>
                <w:b/>
                <w:sz w:val="20"/>
                <w:lang w:eastAsia="en-US"/>
              </w:rPr>
              <w:t> 291 687,80</w:t>
            </w:r>
          </w:p>
        </w:tc>
      </w:tr>
    </w:tbl>
    <w:p w:rsidR="00FB01BE" w:rsidRDefault="00FB01BE"/>
    <w:p w:rsidR="00EB27A8" w:rsidRDefault="00EB27A8"/>
    <w:p w:rsidR="00EB27A8" w:rsidRDefault="00EB27A8"/>
    <w:p w:rsidR="00960E11" w:rsidRDefault="00386CA5">
      <w:r>
        <w:t xml:space="preserve">      Dorota </w:t>
      </w:r>
      <w:proofErr w:type="spellStart"/>
      <w:r>
        <w:t>Fortuniak</w:t>
      </w:r>
      <w:proofErr w:type="spellEnd"/>
      <w:r>
        <w:t xml:space="preserve">                                      2025-03-11                          </w:t>
      </w:r>
      <w:bookmarkStart w:id="0" w:name="_GoBack"/>
      <w:bookmarkEnd w:id="0"/>
      <w:r>
        <w:t xml:space="preserve">  Arleta Kacprzak</w:t>
      </w:r>
    </w:p>
    <w:p w:rsidR="00EB27A8" w:rsidRDefault="00960E11">
      <w:r>
        <w:t xml:space="preserve"> .......................................</w:t>
      </w:r>
      <w:r w:rsidR="00DB0FB4">
        <w:t xml:space="preserve">                   </w:t>
      </w:r>
      <w:r>
        <w:t>......................................</w:t>
      </w:r>
      <w:r w:rsidR="00DB0FB4">
        <w:t xml:space="preserve"> </w:t>
      </w:r>
      <w:r>
        <w:t xml:space="preserve">               ......................................</w:t>
      </w:r>
    </w:p>
    <w:p w:rsidR="00EB27A8" w:rsidRPr="00BD6C51" w:rsidRDefault="00EB27A8" w:rsidP="00960E11">
      <w:pPr>
        <w:tabs>
          <w:tab w:val="left" w:pos="3855"/>
          <w:tab w:val="left" w:pos="6915"/>
        </w:tabs>
        <w:rPr>
          <w:sz w:val="20"/>
          <w:szCs w:val="20"/>
        </w:rPr>
      </w:pPr>
      <w:r w:rsidRPr="00BD6C51">
        <w:rPr>
          <w:sz w:val="20"/>
          <w:szCs w:val="20"/>
        </w:rPr>
        <w:t xml:space="preserve">    </w:t>
      </w:r>
      <w:r w:rsidR="00960E11" w:rsidRPr="00BD6C51">
        <w:rPr>
          <w:sz w:val="20"/>
          <w:szCs w:val="20"/>
        </w:rPr>
        <w:t xml:space="preserve"> </w:t>
      </w:r>
      <w:r w:rsidRPr="00BD6C51">
        <w:rPr>
          <w:sz w:val="20"/>
          <w:szCs w:val="20"/>
        </w:rPr>
        <w:t xml:space="preserve">  (główny księgowy)</w:t>
      </w:r>
      <w:r w:rsidR="00BD6C51">
        <w:rPr>
          <w:sz w:val="20"/>
          <w:szCs w:val="20"/>
        </w:rPr>
        <w:t xml:space="preserve">                                    </w:t>
      </w:r>
      <w:r w:rsidR="00960E11" w:rsidRPr="00BD6C51">
        <w:rPr>
          <w:sz w:val="20"/>
          <w:szCs w:val="20"/>
        </w:rPr>
        <w:t xml:space="preserve">  (rok, miesiąc, dzień)</w:t>
      </w:r>
      <w:r w:rsidR="00960E11" w:rsidRPr="00BD6C51">
        <w:rPr>
          <w:sz w:val="20"/>
          <w:szCs w:val="20"/>
        </w:rPr>
        <w:tab/>
        <w:t xml:space="preserve">      (kierownik jednostki)</w:t>
      </w:r>
    </w:p>
    <w:sectPr w:rsidR="00EB27A8" w:rsidRPr="00BD6C51" w:rsidSect="00EB27A8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4E" w:rsidRDefault="00E72C4E" w:rsidP="00EB27A8">
      <w:r>
        <w:separator/>
      </w:r>
    </w:p>
  </w:endnote>
  <w:endnote w:type="continuationSeparator" w:id="0">
    <w:p w:rsidR="00E72C4E" w:rsidRDefault="00E72C4E" w:rsidP="00EB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4E" w:rsidRDefault="00E72C4E" w:rsidP="00EB27A8">
      <w:r>
        <w:separator/>
      </w:r>
    </w:p>
  </w:footnote>
  <w:footnote w:type="continuationSeparator" w:id="0">
    <w:p w:rsidR="00E72C4E" w:rsidRDefault="00E72C4E" w:rsidP="00EB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C9"/>
    <w:rsid w:val="00073294"/>
    <w:rsid w:val="000F1923"/>
    <w:rsid w:val="00110BF8"/>
    <w:rsid w:val="00130A16"/>
    <w:rsid w:val="00133E97"/>
    <w:rsid w:val="001A4914"/>
    <w:rsid w:val="002D3816"/>
    <w:rsid w:val="002E2667"/>
    <w:rsid w:val="00340CAE"/>
    <w:rsid w:val="00361EA0"/>
    <w:rsid w:val="00386CA5"/>
    <w:rsid w:val="003B00E2"/>
    <w:rsid w:val="00424F46"/>
    <w:rsid w:val="004962A5"/>
    <w:rsid w:val="0053779D"/>
    <w:rsid w:val="005640C9"/>
    <w:rsid w:val="00571403"/>
    <w:rsid w:val="00606A6A"/>
    <w:rsid w:val="00645943"/>
    <w:rsid w:val="00671460"/>
    <w:rsid w:val="006B08FA"/>
    <w:rsid w:val="006E5B51"/>
    <w:rsid w:val="00742E83"/>
    <w:rsid w:val="008B7D54"/>
    <w:rsid w:val="008F1240"/>
    <w:rsid w:val="00911B00"/>
    <w:rsid w:val="00920F24"/>
    <w:rsid w:val="009301EA"/>
    <w:rsid w:val="00960E11"/>
    <w:rsid w:val="00991102"/>
    <w:rsid w:val="009918DB"/>
    <w:rsid w:val="009E6A46"/>
    <w:rsid w:val="009F0D15"/>
    <w:rsid w:val="009F21EE"/>
    <w:rsid w:val="00A03F1E"/>
    <w:rsid w:val="00A42D7D"/>
    <w:rsid w:val="00A9231B"/>
    <w:rsid w:val="00A9707F"/>
    <w:rsid w:val="00AB24BA"/>
    <w:rsid w:val="00AB2ABE"/>
    <w:rsid w:val="00B31CFA"/>
    <w:rsid w:val="00B81848"/>
    <w:rsid w:val="00B83D0C"/>
    <w:rsid w:val="00BD6C51"/>
    <w:rsid w:val="00C34BB2"/>
    <w:rsid w:val="00CA2481"/>
    <w:rsid w:val="00CD7517"/>
    <w:rsid w:val="00CE1118"/>
    <w:rsid w:val="00D36F13"/>
    <w:rsid w:val="00D77CCF"/>
    <w:rsid w:val="00D8749F"/>
    <w:rsid w:val="00DB0FB4"/>
    <w:rsid w:val="00E02707"/>
    <w:rsid w:val="00E72C4E"/>
    <w:rsid w:val="00EB088A"/>
    <w:rsid w:val="00EB27A8"/>
    <w:rsid w:val="00EC76B9"/>
    <w:rsid w:val="00ED46F7"/>
    <w:rsid w:val="00FB01B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4E71"/>
  <w15:chartTrackingRefBased/>
  <w15:docId w15:val="{77C2442C-FD1D-4A05-A77A-4673E292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40C9"/>
    <w:pPr>
      <w:keepNext/>
      <w:outlineLvl w:val="0"/>
    </w:pPr>
    <w:rPr>
      <w:rFonts w:eastAsia="Arial Unicode MS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40C9"/>
    <w:pPr>
      <w:keepNext/>
      <w:outlineLvl w:val="1"/>
    </w:pPr>
    <w:rPr>
      <w:rFonts w:eastAsia="Arial Unicode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40C9"/>
    <w:rPr>
      <w:rFonts w:ascii="Times New Roman" w:eastAsia="Arial Unicode MS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640C9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7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7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7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7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2024-05-09T10:45:00Z</cp:lastPrinted>
  <dcterms:created xsi:type="dcterms:W3CDTF">2025-05-09T09:33:00Z</dcterms:created>
  <dcterms:modified xsi:type="dcterms:W3CDTF">2025-05-09T09:54:00Z</dcterms:modified>
</cp:coreProperties>
</file>